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630" w:tblpY="3245"/>
        <w:tblW w:w="901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3060"/>
        <w:gridCol w:w="5958"/>
      </w:tblGrid>
      <w:tr w:rsidR="009043F1" w:rsidRPr="006C20DB" w14:paraId="3898A7D5" w14:textId="77777777" w:rsidTr="00286ECA">
        <w:tc>
          <w:tcPr>
            <w:tcW w:w="3060" w:type="dxa"/>
          </w:tcPr>
          <w:p w14:paraId="0B34D0F8" w14:textId="2D388EFA" w:rsidR="009043F1" w:rsidRPr="006C20DB" w:rsidRDefault="009043F1" w:rsidP="00286ECA">
            <w:pPr>
              <w:rPr>
                <w:rFonts w:asciiTheme="minorHAnsi" w:hAnsiTheme="minorHAnsi"/>
                <w:b/>
                <w:sz w:val="20"/>
              </w:rPr>
            </w:pPr>
            <w:r w:rsidRPr="006C20DB">
              <w:rPr>
                <w:rFonts w:asciiTheme="minorHAnsi" w:hAnsiTheme="minorHAnsi"/>
                <w:b/>
                <w:sz w:val="20"/>
              </w:rPr>
              <w:t>PROCLAMATION LINE</w:t>
            </w:r>
            <w:r w:rsidR="006C20DB" w:rsidRPr="006C20DB">
              <w:rPr>
                <w:rFonts w:asciiTheme="minorHAnsi" w:hAnsiTheme="minorHAnsi"/>
                <w:b/>
                <w:sz w:val="20"/>
              </w:rPr>
              <w:t xml:space="preserve"> </w:t>
            </w:r>
          </w:p>
        </w:tc>
        <w:tc>
          <w:tcPr>
            <w:tcW w:w="5958" w:type="dxa"/>
          </w:tcPr>
          <w:p w14:paraId="0441688E" w14:textId="6B07D406" w:rsidR="009043F1" w:rsidRPr="006C20DB" w:rsidRDefault="009043F1" w:rsidP="00286ECA">
            <w:pPr>
              <w:rPr>
                <w:rFonts w:asciiTheme="minorHAnsi" w:hAnsiTheme="minorHAnsi"/>
                <w:sz w:val="20"/>
              </w:rPr>
            </w:pPr>
            <w:r w:rsidRPr="006C20DB">
              <w:rPr>
                <w:rFonts w:asciiTheme="minorHAnsi" w:hAnsiTheme="minorHAnsi"/>
                <w:sz w:val="20"/>
              </w:rPr>
              <w:t>Point in which Britain prohibited its American colonists from settling we</w:t>
            </w:r>
            <w:r w:rsidR="003E6BA7">
              <w:rPr>
                <w:rFonts w:asciiTheme="minorHAnsi" w:hAnsiTheme="minorHAnsi"/>
                <w:sz w:val="20"/>
              </w:rPr>
              <w:t>st of the Appalachian Mountains.</w:t>
            </w:r>
          </w:p>
          <w:p w14:paraId="5C54B460" w14:textId="77777777" w:rsidR="009043F1" w:rsidRPr="006C20DB" w:rsidRDefault="009043F1" w:rsidP="00286ECA">
            <w:pPr>
              <w:rPr>
                <w:rFonts w:asciiTheme="minorHAnsi" w:hAnsiTheme="minorHAnsi"/>
                <w:sz w:val="20"/>
              </w:rPr>
            </w:pPr>
          </w:p>
        </w:tc>
      </w:tr>
      <w:tr w:rsidR="009043F1" w:rsidRPr="006C20DB" w14:paraId="72DE1A6F" w14:textId="77777777" w:rsidTr="00286ECA">
        <w:tc>
          <w:tcPr>
            <w:tcW w:w="3060" w:type="dxa"/>
          </w:tcPr>
          <w:p w14:paraId="536B71DE" w14:textId="77777777" w:rsidR="009043F1" w:rsidRPr="006C20DB" w:rsidRDefault="006C20DB" w:rsidP="00286ECA">
            <w:pPr>
              <w:rPr>
                <w:rFonts w:asciiTheme="minorHAnsi" w:hAnsiTheme="minorHAnsi"/>
                <w:b/>
                <w:sz w:val="20"/>
              </w:rPr>
            </w:pPr>
            <w:r w:rsidRPr="006C20DB">
              <w:rPr>
                <w:rFonts w:asciiTheme="minorHAnsi" w:hAnsiTheme="minorHAnsi"/>
                <w:b/>
                <w:sz w:val="20"/>
              </w:rPr>
              <w:t>FRENCH AND INDIAN WAR</w:t>
            </w:r>
          </w:p>
        </w:tc>
        <w:tc>
          <w:tcPr>
            <w:tcW w:w="5958" w:type="dxa"/>
          </w:tcPr>
          <w:p w14:paraId="5BFC232B" w14:textId="62304EB2" w:rsidR="009043F1" w:rsidRPr="0071347B" w:rsidRDefault="006C20DB" w:rsidP="00286ECA">
            <w:pPr>
              <w:rPr>
                <w:rFonts w:asciiTheme="minorHAnsi" w:hAnsiTheme="minorHAnsi"/>
                <w:sz w:val="20"/>
              </w:rPr>
            </w:pPr>
            <w:r w:rsidRPr="0071347B">
              <w:rPr>
                <w:rFonts w:asciiTheme="minorHAnsi" w:eastAsiaTheme="minorEastAsia" w:hAnsiTheme="minorHAnsi" w:cs="Helvetica"/>
                <w:sz w:val="20"/>
                <w:szCs w:val="26"/>
                <w:lang w:eastAsia="ja-JP"/>
              </w:rPr>
              <w:t xml:space="preserve">American name for the North American </w:t>
            </w:r>
            <w:hyperlink r:id="rId5" w:history="1">
              <w:r w:rsidRPr="0071347B">
                <w:rPr>
                  <w:rFonts w:asciiTheme="minorHAnsi" w:eastAsiaTheme="minorEastAsia" w:hAnsiTheme="minorHAnsi" w:cs="Helvetica"/>
                  <w:sz w:val="20"/>
                  <w:szCs w:val="26"/>
                  <w:lang w:eastAsia="ja-JP"/>
                </w:rPr>
                <w:t>theater</w:t>
              </w:r>
            </w:hyperlink>
            <w:r w:rsidRPr="0071347B">
              <w:rPr>
                <w:rFonts w:asciiTheme="minorHAnsi" w:eastAsiaTheme="minorEastAsia" w:hAnsiTheme="minorHAnsi" w:cs="Helvetica"/>
                <w:sz w:val="20"/>
                <w:szCs w:val="26"/>
                <w:lang w:eastAsia="ja-JP"/>
              </w:rPr>
              <w:t xml:space="preserve"> of the </w:t>
            </w:r>
            <w:hyperlink r:id="rId6" w:history="1">
              <w:r w:rsidRPr="0071347B">
                <w:rPr>
                  <w:rFonts w:asciiTheme="minorHAnsi" w:eastAsiaTheme="minorEastAsia" w:hAnsiTheme="minorHAnsi" w:cs="Helvetica"/>
                  <w:sz w:val="20"/>
                  <w:szCs w:val="26"/>
                  <w:lang w:eastAsia="ja-JP"/>
                </w:rPr>
                <w:t>Seven Years' War</w:t>
              </w:r>
            </w:hyperlink>
            <w:r w:rsidRPr="0071347B">
              <w:rPr>
                <w:rFonts w:asciiTheme="minorHAnsi" w:eastAsiaTheme="minorEastAsia" w:hAnsiTheme="minorHAnsi" w:cs="Helvetica"/>
                <w:sz w:val="20"/>
                <w:szCs w:val="26"/>
                <w:lang w:eastAsia="ja-JP"/>
              </w:rPr>
              <w:t xml:space="preserve">. The war was fought primarily between the colonies of </w:t>
            </w:r>
            <w:hyperlink r:id="rId7" w:history="1">
              <w:r w:rsidRPr="0071347B">
                <w:rPr>
                  <w:rFonts w:asciiTheme="minorHAnsi" w:eastAsiaTheme="minorEastAsia" w:hAnsiTheme="minorHAnsi" w:cs="Helvetica"/>
                  <w:sz w:val="20"/>
                  <w:szCs w:val="26"/>
                  <w:lang w:eastAsia="ja-JP"/>
                </w:rPr>
                <w:t>British America</w:t>
              </w:r>
            </w:hyperlink>
            <w:r w:rsidRPr="0071347B">
              <w:rPr>
                <w:rFonts w:asciiTheme="minorHAnsi" w:eastAsiaTheme="minorEastAsia" w:hAnsiTheme="minorHAnsi" w:cs="Helvetica"/>
                <w:sz w:val="20"/>
                <w:szCs w:val="26"/>
                <w:lang w:eastAsia="ja-JP"/>
              </w:rPr>
              <w:t xml:space="preserve"> and </w:t>
            </w:r>
            <w:hyperlink r:id="rId8" w:history="1">
              <w:r w:rsidRPr="0071347B">
                <w:rPr>
                  <w:rFonts w:asciiTheme="minorHAnsi" w:eastAsiaTheme="minorEastAsia" w:hAnsiTheme="minorHAnsi" w:cs="Helvetica"/>
                  <w:sz w:val="20"/>
                  <w:szCs w:val="26"/>
                  <w:lang w:eastAsia="ja-JP"/>
                </w:rPr>
                <w:t>New France</w:t>
              </w:r>
            </w:hyperlink>
            <w:r w:rsidRPr="0071347B">
              <w:rPr>
                <w:rFonts w:asciiTheme="minorHAnsi" w:eastAsiaTheme="minorEastAsia" w:hAnsiTheme="minorHAnsi" w:cs="Helvetica"/>
                <w:sz w:val="20"/>
                <w:szCs w:val="26"/>
                <w:lang w:eastAsia="ja-JP"/>
              </w:rPr>
              <w:t xml:space="preserve">, with both sides supported by military units from their parent countries of </w:t>
            </w:r>
            <w:hyperlink r:id="rId9" w:history="1">
              <w:r w:rsidRPr="0071347B">
                <w:rPr>
                  <w:rFonts w:asciiTheme="minorHAnsi" w:eastAsiaTheme="minorEastAsia" w:hAnsiTheme="minorHAnsi" w:cs="Helvetica"/>
                  <w:sz w:val="20"/>
                  <w:szCs w:val="26"/>
                  <w:lang w:eastAsia="ja-JP"/>
                </w:rPr>
                <w:t>Great Britain</w:t>
              </w:r>
            </w:hyperlink>
            <w:r w:rsidRPr="0071347B">
              <w:rPr>
                <w:rFonts w:asciiTheme="minorHAnsi" w:eastAsiaTheme="minorEastAsia" w:hAnsiTheme="minorHAnsi" w:cs="Helvetica"/>
                <w:sz w:val="20"/>
                <w:szCs w:val="26"/>
                <w:lang w:eastAsia="ja-JP"/>
              </w:rPr>
              <w:t xml:space="preserve"> and </w:t>
            </w:r>
            <w:hyperlink r:id="rId10" w:history="1">
              <w:r w:rsidRPr="0071347B">
                <w:rPr>
                  <w:rFonts w:asciiTheme="minorHAnsi" w:eastAsiaTheme="minorEastAsia" w:hAnsiTheme="minorHAnsi" w:cs="Helvetica"/>
                  <w:sz w:val="20"/>
                  <w:szCs w:val="26"/>
                  <w:lang w:eastAsia="ja-JP"/>
                </w:rPr>
                <w:t>France</w:t>
              </w:r>
            </w:hyperlink>
            <w:r w:rsidRPr="0071347B">
              <w:rPr>
                <w:rFonts w:asciiTheme="minorHAnsi" w:eastAsiaTheme="minorEastAsia" w:hAnsiTheme="minorHAnsi" w:cs="Helvetica"/>
                <w:sz w:val="20"/>
                <w:szCs w:val="26"/>
                <w:lang w:eastAsia="ja-JP"/>
              </w:rPr>
              <w:t xml:space="preserve">. </w:t>
            </w:r>
          </w:p>
        </w:tc>
      </w:tr>
      <w:tr w:rsidR="009043F1" w:rsidRPr="006C20DB" w14:paraId="79EBD4E4" w14:textId="77777777" w:rsidTr="00286ECA">
        <w:tc>
          <w:tcPr>
            <w:tcW w:w="3060" w:type="dxa"/>
          </w:tcPr>
          <w:p w14:paraId="4DA91127" w14:textId="77777777" w:rsidR="009043F1" w:rsidRPr="006C20DB" w:rsidRDefault="009043F1" w:rsidP="00286ECA">
            <w:pPr>
              <w:rPr>
                <w:rFonts w:asciiTheme="minorHAnsi" w:hAnsiTheme="minorHAnsi"/>
                <w:b/>
                <w:sz w:val="20"/>
              </w:rPr>
            </w:pPr>
            <w:r w:rsidRPr="006C20DB">
              <w:rPr>
                <w:rFonts w:asciiTheme="minorHAnsi" w:hAnsiTheme="minorHAnsi"/>
                <w:b/>
                <w:sz w:val="20"/>
              </w:rPr>
              <w:t>BOSTON MASSACRE</w:t>
            </w:r>
          </w:p>
        </w:tc>
        <w:tc>
          <w:tcPr>
            <w:tcW w:w="5958" w:type="dxa"/>
          </w:tcPr>
          <w:p w14:paraId="6A03F6AF" w14:textId="77777777" w:rsidR="009043F1" w:rsidRPr="006C20DB" w:rsidRDefault="009043F1" w:rsidP="00286ECA">
            <w:pPr>
              <w:rPr>
                <w:rFonts w:asciiTheme="minorHAnsi" w:hAnsiTheme="minorHAnsi"/>
                <w:sz w:val="20"/>
              </w:rPr>
            </w:pPr>
            <w:r w:rsidRPr="006C20DB">
              <w:rPr>
                <w:rFonts w:asciiTheme="minorHAnsi" w:hAnsiTheme="minorHAnsi"/>
                <w:sz w:val="20"/>
              </w:rPr>
              <w:t xml:space="preserve">A clash between British soldiers and Boston colonists in which five of the colonists were killed. One of which was </w:t>
            </w:r>
            <w:proofErr w:type="spellStart"/>
            <w:r w:rsidRPr="006C20DB">
              <w:rPr>
                <w:rFonts w:asciiTheme="minorHAnsi" w:hAnsiTheme="minorHAnsi"/>
                <w:sz w:val="20"/>
              </w:rPr>
              <w:t>Crispus</w:t>
            </w:r>
            <w:proofErr w:type="spellEnd"/>
            <w:r w:rsidRPr="006C20DB">
              <w:rPr>
                <w:rFonts w:asciiTheme="minorHAnsi" w:hAnsiTheme="minorHAnsi"/>
                <w:sz w:val="20"/>
              </w:rPr>
              <w:t xml:space="preserve"> Attucks, an African-American.</w:t>
            </w:r>
          </w:p>
          <w:p w14:paraId="351B7888" w14:textId="77777777" w:rsidR="009043F1" w:rsidRPr="006C20DB" w:rsidRDefault="009043F1" w:rsidP="00286ECA">
            <w:pPr>
              <w:rPr>
                <w:rFonts w:asciiTheme="minorHAnsi" w:hAnsiTheme="minorHAnsi"/>
                <w:sz w:val="20"/>
              </w:rPr>
            </w:pPr>
          </w:p>
        </w:tc>
      </w:tr>
      <w:tr w:rsidR="009043F1" w:rsidRPr="006C20DB" w14:paraId="38724A03" w14:textId="77777777" w:rsidTr="00286ECA">
        <w:tc>
          <w:tcPr>
            <w:tcW w:w="3060" w:type="dxa"/>
          </w:tcPr>
          <w:p w14:paraId="675326B6" w14:textId="77777777" w:rsidR="009043F1" w:rsidRPr="006C20DB" w:rsidRDefault="009043F1" w:rsidP="00286ECA">
            <w:pPr>
              <w:rPr>
                <w:rFonts w:asciiTheme="minorHAnsi" w:hAnsiTheme="minorHAnsi"/>
                <w:b/>
                <w:sz w:val="20"/>
              </w:rPr>
            </w:pPr>
            <w:r w:rsidRPr="006C20DB">
              <w:rPr>
                <w:rFonts w:asciiTheme="minorHAnsi" w:hAnsiTheme="minorHAnsi"/>
                <w:b/>
                <w:sz w:val="20"/>
              </w:rPr>
              <w:t>BOSTON TEA PARTY</w:t>
            </w:r>
          </w:p>
        </w:tc>
        <w:tc>
          <w:tcPr>
            <w:tcW w:w="5958" w:type="dxa"/>
          </w:tcPr>
          <w:p w14:paraId="7C0105EE" w14:textId="77777777" w:rsidR="009043F1" w:rsidRPr="006C20DB" w:rsidRDefault="009043F1" w:rsidP="00286ECA">
            <w:pPr>
              <w:rPr>
                <w:rFonts w:asciiTheme="minorHAnsi" w:hAnsiTheme="minorHAnsi"/>
                <w:sz w:val="20"/>
              </w:rPr>
            </w:pPr>
            <w:r w:rsidRPr="006C20DB">
              <w:rPr>
                <w:rFonts w:asciiTheme="minorHAnsi" w:hAnsiTheme="minorHAnsi"/>
                <w:sz w:val="20"/>
              </w:rPr>
              <w:t xml:space="preserve">The dumping of 18,000 pounds of tea into Boston Harbor by colonists to protest the Tea Act. </w:t>
            </w:r>
          </w:p>
          <w:p w14:paraId="4E4D784A" w14:textId="77777777" w:rsidR="009043F1" w:rsidRPr="006C20DB" w:rsidRDefault="009043F1" w:rsidP="00286ECA">
            <w:pPr>
              <w:rPr>
                <w:rFonts w:asciiTheme="minorHAnsi" w:hAnsiTheme="minorHAnsi"/>
                <w:sz w:val="20"/>
              </w:rPr>
            </w:pPr>
          </w:p>
          <w:p w14:paraId="0D0CA067" w14:textId="77777777" w:rsidR="009043F1" w:rsidRPr="006C20DB" w:rsidRDefault="009043F1" w:rsidP="00286ECA">
            <w:pPr>
              <w:rPr>
                <w:rFonts w:asciiTheme="minorHAnsi" w:hAnsiTheme="minorHAnsi"/>
                <w:sz w:val="20"/>
              </w:rPr>
            </w:pPr>
          </w:p>
        </w:tc>
      </w:tr>
      <w:tr w:rsidR="009043F1" w:rsidRPr="006C20DB" w14:paraId="02DCE320" w14:textId="77777777" w:rsidTr="00286ECA">
        <w:tc>
          <w:tcPr>
            <w:tcW w:w="3060" w:type="dxa"/>
          </w:tcPr>
          <w:p w14:paraId="138E3095" w14:textId="77777777" w:rsidR="009043F1" w:rsidRPr="006C20DB" w:rsidRDefault="009043F1" w:rsidP="00286ECA">
            <w:pPr>
              <w:rPr>
                <w:rFonts w:asciiTheme="minorHAnsi" w:hAnsiTheme="minorHAnsi"/>
                <w:b/>
                <w:sz w:val="20"/>
              </w:rPr>
            </w:pPr>
            <w:r w:rsidRPr="006C20DB">
              <w:rPr>
                <w:rFonts w:asciiTheme="minorHAnsi" w:hAnsiTheme="minorHAnsi"/>
                <w:b/>
                <w:sz w:val="20"/>
              </w:rPr>
              <w:t>INTOLERABLE ACTS</w:t>
            </w:r>
          </w:p>
        </w:tc>
        <w:tc>
          <w:tcPr>
            <w:tcW w:w="5958" w:type="dxa"/>
          </w:tcPr>
          <w:p w14:paraId="50EA6F49" w14:textId="77777777" w:rsidR="009043F1" w:rsidRPr="006C20DB" w:rsidRDefault="009043F1" w:rsidP="00286ECA">
            <w:pPr>
              <w:rPr>
                <w:rFonts w:asciiTheme="minorHAnsi" w:hAnsiTheme="minorHAnsi"/>
                <w:sz w:val="20"/>
              </w:rPr>
            </w:pPr>
            <w:r w:rsidRPr="006C20DB">
              <w:rPr>
                <w:rFonts w:asciiTheme="minorHAnsi" w:hAnsiTheme="minorHAnsi"/>
                <w:sz w:val="20"/>
              </w:rPr>
              <w:t>A series</w:t>
            </w:r>
            <w:r w:rsidR="006C20DB">
              <w:rPr>
                <w:rFonts w:asciiTheme="minorHAnsi" w:hAnsiTheme="minorHAnsi"/>
                <w:sz w:val="20"/>
              </w:rPr>
              <w:t xml:space="preserve"> of laws enacted by Parliament </w:t>
            </w:r>
            <w:r w:rsidRPr="006C20DB">
              <w:rPr>
                <w:rFonts w:asciiTheme="minorHAnsi" w:hAnsiTheme="minorHAnsi"/>
                <w:sz w:val="20"/>
              </w:rPr>
              <w:t>to punish Massachusetts colonists for the Boston Tea Party,</w:t>
            </w:r>
          </w:p>
          <w:p w14:paraId="4CBC3556" w14:textId="77777777" w:rsidR="009043F1" w:rsidRPr="006C20DB" w:rsidRDefault="009043F1" w:rsidP="00286ECA">
            <w:pPr>
              <w:rPr>
                <w:rFonts w:asciiTheme="minorHAnsi" w:hAnsiTheme="minorHAnsi"/>
                <w:sz w:val="20"/>
              </w:rPr>
            </w:pPr>
          </w:p>
          <w:p w14:paraId="6B56FAB5" w14:textId="77777777" w:rsidR="009043F1" w:rsidRPr="006C20DB" w:rsidRDefault="009043F1" w:rsidP="00286ECA">
            <w:pPr>
              <w:rPr>
                <w:rFonts w:asciiTheme="minorHAnsi" w:hAnsiTheme="minorHAnsi"/>
                <w:sz w:val="20"/>
              </w:rPr>
            </w:pPr>
          </w:p>
        </w:tc>
      </w:tr>
      <w:tr w:rsidR="009043F1" w:rsidRPr="006C20DB" w14:paraId="4BB4D635" w14:textId="77777777" w:rsidTr="00286ECA">
        <w:tc>
          <w:tcPr>
            <w:tcW w:w="3060" w:type="dxa"/>
          </w:tcPr>
          <w:p w14:paraId="6F01EF5B" w14:textId="77777777" w:rsidR="009043F1" w:rsidRPr="006C20DB" w:rsidRDefault="009043F1" w:rsidP="00286ECA">
            <w:pPr>
              <w:rPr>
                <w:rFonts w:asciiTheme="minorHAnsi" w:hAnsiTheme="minorHAnsi"/>
                <w:b/>
                <w:sz w:val="20"/>
              </w:rPr>
            </w:pPr>
            <w:r w:rsidRPr="006C20DB">
              <w:rPr>
                <w:rFonts w:asciiTheme="minorHAnsi" w:hAnsiTheme="minorHAnsi"/>
                <w:b/>
                <w:sz w:val="20"/>
              </w:rPr>
              <w:t>SONS AND DAUGHTERS OF LIBERTY</w:t>
            </w:r>
            <w:bookmarkStart w:id="0" w:name="_GoBack"/>
            <w:bookmarkEnd w:id="0"/>
          </w:p>
        </w:tc>
        <w:tc>
          <w:tcPr>
            <w:tcW w:w="5958" w:type="dxa"/>
          </w:tcPr>
          <w:p w14:paraId="384860C2" w14:textId="77777777" w:rsidR="009043F1" w:rsidRPr="006C20DB" w:rsidRDefault="009043F1" w:rsidP="00286ECA">
            <w:pPr>
              <w:rPr>
                <w:rFonts w:asciiTheme="minorHAnsi" w:hAnsiTheme="minorHAnsi"/>
                <w:sz w:val="20"/>
              </w:rPr>
            </w:pPr>
            <w:r w:rsidRPr="006C20DB">
              <w:rPr>
                <w:rFonts w:asciiTheme="minorHAnsi" w:hAnsiTheme="minorHAnsi"/>
                <w:sz w:val="20"/>
              </w:rPr>
              <w:t>These sprang up throughout the colonies to support and enforce the boycotts of the colonists.  The Sons often used violence to intimidate and merchant or royal official who might otherwise use the stamps.  The Daughters used their skills to weave fabric and other products that were usually bought from Britain.</w:t>
            </w:r>
          </w:p>
        </w:tc>
      </w:tr>
      <w:tr w:rsidR="009043F1" w:rsidRPr="006C20DB" w14:paraId="62B5A067" w14:textId="77777777" w:rsidTr="00286ECA">
        <w:tc>
          <w:tcPr>
            <w:tcW w:w="3060" w:type="dxa"/>
          </w:tcPr>
          <w:p w14:paraId="738A8006" w14:textId="5401F800" w:rsidR="009043F1" w:rsidRPr="003529FD" w:rsidRDefault="003529FD" w:rsidP="003529FD">
            <w:pPr>
              <w:rPr>
                <w:rFonts w:asciiTheme="minorHAnsi" w:hAnsiTheme="minorHAnsi"/>
                <w:b/>
                <w:sz w:val="20"/>
              </w:rPr>
            </w:pPr>
            <w:r w:rsidRPr="003529FD">
              <w:rPr>
                <w:rFonts w:asciiTheme="minorHAnsi" w:hAnsiTheme="minorHAnsi"/>
                <w:b/>
                <w:color w:val="000000"/>
              </w:rPr>
              <w:t>Committees of Correspondence</w:t>
            </w:r>
          </w:p>
        </w:tc>
        <w:tc>
          <w:tcPr>
            <w:tcW w:w="5958" w:type="dxa"/>
          </w:tcPr>
          <w:p w14:paraId="235E5F0B" w14:textId="77777777" w:rsidR="009043F1" w:rsidRPr="006C20DB" w:rsidRDefault="009043F1" w:rsidP="00286ECA">
            <w:pPr>
              <w:rPr>
                <w:rFonts w:asciiTheme="minorHAnsi" w:hAnsiTheme="minorHAnsi"/>
                <w:sz w:val="20"/>
              </w:rPr>
            </w:pPr>
            <w:r w:rsidRPr="006C20DB">
              <w:rPr>
                <w:rFonts w:asciiTheme="minorHAnsi" w:hAnsiTheme="minorHAnsi"/>
                <w:sz w:val="20"/>
              </w:rPr>
              <w:t>One of the groups set up by American colonists to exchange information about British threats to their liberties.</w:t>
            </w:r>
          </w:p>
          <w:p w14:paraId="7670DC05" w14:textId="77777777" w:rsidR="009043F1" w:rsidRPr="006C20DB" w:rsidRDefault="009043F1" w:rsidP="00286ECA">
            <w:pPr>
              <w:rPr>
                <w:rFonts w:asciiTheme="minorHAnsi" w:hAnsiTheme="minorHAnsi"/>
                <w:sz w:val="20"/>
              </w:rPr>
            </w:pPr>
          </w:p>
        </w:tc>
      </w:tr>
      <w:tr w:rsidR="009043F1" w:rsidRPr="006C20DB" w14:paraId="469F1B54" w14:textId="77777777" w:rsidTr="00286ECA">
        <w:tc>
          <w:tcPr>
            <w:tcW w:w="3060" w:type="dxa"/>
          </w:tcPr>
          <w:p w14:paraId="6CD78188" w14:textId="77777777" w:rsidR="009043F1" w:rsidRPr="006C20DB" w:rsidRDefault="0048600A" w:rsidP="00286ECA">
            <w:pPr>
              <w:rPr>
                <w:rFonts w:asciiTheme="minorHAnsi" w:hAnsiTheme="minorHAnsi"/>
                <w:b/>
                <w:sz w:val="20"/>
              </w:rPr>
            </w:pPr>
            <w:r w:rsidRPr="006C20DB">
              <w:rPr>
                <w:rFonts w:asciiTheme="minorHAnsi" w:hAnsiTheme="minorHAnsi"/>
                <w:b/>
                <w:sz w:val="20"/>
              </w:rPr>
              <w:t xml:space="preserve">Thomas Paine’s </w:t>
            </w:r>
            <w:r w:rsidR="009043F1" w:rsidRPr="006C20DB">
              <w:rPr>
                <w:rFonts w:asciiTheme="minorHAnsi" w:hAnsiTheme="minorHAnsi"/>
                <w:b/>
                <w:sz w:val="20"/>
              </w:rPr>
              <w:t>COMMON SENSE</w:t>
            </w:r>
          </w:p>
        </w:tc>
        <w:tc>
          <w:tcPr>
            <w:tcW w:w="5958" w:type="dxa"/>
          </w:tcPr>
          <w:p w14:paraId="229130C0" w14:textId="77777777" w:rsidR="009043F1" w:rsidRPr="006C20DB" w:rsidRDefault="009043F1" w:rsidP="00286ECA">
            <w:pPr>
              <w:rPr>
                <w:rFonts w:asciiTheme="minorHAnsi" w:hAnsiTheme="minorHAnsi"/>
                <w:sz w:val="20"/>
              </w:rPr>
            </w:pPr>
            <w:r w:rsidRPr="006C20DB">
              <w:rPr>
                <w:rFonts w:asciiTheme="minorHAnsi" w:hAnsiTheme="minorHAnsi"/>
                <w:sz w:val="20"/>
              </w:rPr>
              <w:t>A pamphlet by Thomas Paine published that called for separation of the colonies from Britain.</w:t>
            </w:r>
          </w:p>
          <w:p w14:paraId="3707F06B" w14:textId="77777777" w:rsidR="009043F1" w:rsidRPr="006C20DB" w:rsidRDefault="009043F1" w:rsidP="00286ECA">
            <w:pPr>
              <w:rPr>
                <w:rFonts w:asciiTheme="minorHAnsi" w:hAnsiTheme="minorHAnsi"/>
                <w:sz w:val="20"/>
              </w:rPr>
            </w:pPr>
          </w:p>
        </w:tc>
      </w:tr>
      <w:tr w:rsidR="009043F1" w:rsidRPr="006C20DB" w14:paraId="04BA8EB9" w14:textId="77777777" w:rsidTr="00286ECA">
        <w:tc>
          <w:tcPr>
            <w:tcW w:w="3060" w:type="dxa"/>
          </w:tcPr>
          <w:p w14:paraId="60E832EA" w14:textId="190306B3" w:rsidR="009043F1" w:rsidRPr="006C20DB" w:rsidRDefault="00B95E17" w:rsidP="00286ECA">
            <w:pPr>
              <w:rPr>
                <w:rFonts w:asciiTheme="minorHAnsi" w:hAnsiTheme="minorHAnsi"/>
                <w:b/>
                <w:sz w:val="20"/>
              </w:rPr>
            </w:pPr>
            <w:r>
              <w:rPr>
                <w:rFonts w:asciiTheme="minorHAnsi" w:hAnsiTheme="minorHAnsi"/>
                <w:b/>
                <w:sz w:val="20"/>
              </w:rPr>
              <w:t>BATTLES OF LEXINGTON AND CONCORD</w:t>
            </w:r>
          </w:p>
        </w:tc>
        <w:tc>
          <w:tcPr>
            <w:tcW w:w="5958" w:type="dxa"/>
          </w:tcPr>
          <w:p w14:paraId="6D30D078" w14:textId="5EEE3A70" w:rsidR="009043F1" w:rsidRPr="00B95E17" w:rsidRDefault="00B95E17" w:rsidP="00286ECA">
            <w:pPr>
              <w:rPr>
                <w:rFonts w:asciiTheme="minorHAnsi" w:hAnsiTheme="minorHAnsi"/>
                <w:sz w:val="20"/>
              </w:rPr>
            </w:pPr>
            <w:proofErr w:type="gramStart"/>
            <w:r w:rsidRPr="00B95E17">
              <w:rPr>
                <w:rFonts w:asciiTheme="minorHAnsi" w:eastAsiaTheme="minorEastAsia" w:hAnsiTheme="minorHAnsi" w:cs="Helvetica"/>
                <w:sz w:val="20"/>
                <w:lang w:eastAsia="ja-JP"/>
              </w:rPr>
              <w:t>were</w:t>
            </w:r>
            <w:proofErr w:type="gramEnd"/>
            <w:r w:rsidRPr="00B95E17">
              <w:rPr>
                <w:rFonts w:asciiTheme="minorHAnsi" w:eastAsiaTheme="minorEastAsia" w:hAnsiTheme="minorHAnsi" w:cs="Helvetica"/>
                <w:sz w:val="20"/>
                <w:lang w:eastAsia="ja-JP"/>
              </w:rPr>
              <w:t xml:space="preserve"> the first military engagements of the </w:t>
            </w:r>
            <w:hyperlink r:id="rId11" w:history="1">
              <w:r w:rsidRPr="00B95E17">
                <w:rPr>
                  <w:rFonts w:asciiTheme="minorHAnsi" w:eastAsiaTheme="minorEastAsia" w:hAnsiTheme="minorHAnsi" w:cs="Helvetica"/>
                  <w:color w:val="092F9D"/>
                  <w:sz w:val="20"/>
                  <w:lang w:eastAsia="ja-JP"/>
                </w:rPr>
                <w:t>American Revolutionary War</w:t>
              </w:r>
            </w:hyperlink>
            <w:r w:rsidRPr="00B95E17">
              <w:rPr>
                <w:rFonts w:asciiTheme="minorHAnsi" w:eastAsiaTheme="minorEastAsia" w:hAnsiTheme="minorHAnsi" w:cs="Helvetica"/>
                <w:sz w:val="20"/>
                <w:lang w:eastAsia="ja-JP"/>
              </w:rPr>
              <w:t xml:space="preserve">. The battles marked the outbreak of open </w:t>
            </w:r>
            <w:hyperlink r:id="rId12" w:history="1">
              <w:r w:rsidRPr="00B95E17">
                <w:rPr>
                  <w:rFonts w:asciiTheme="minorHAnsi" w:eastAsiaTheme="minorEastAsia" w:hAnsiTheme="minorHAnsi" w:cs="Helvetica"/>
                  <w:color w:val="092F9D"/>
                  <w:sz w:val="20"/>
                  <w:lang w:eastAsia="ja-JP"/>
                </w:rPr>
                <w:t>armed conflict</w:t>
              </w:r>
            </w:hyperlink>
            <w:r w:rsidRPr="00B95E17">
              <w:rPr>
                <w:rFonts w:asciiTheme="minorHAnsi" w:eastAsiaTheme="minorEastAsia" w:hAnsiTheme="minorHAnsi" w:cs="Helvetica"/>
                <w:sz w:val="20"/>
                <w:lang w:eastAsia="ja-JP"/>
              </w:rPr>
              <w:t xml:space="preserve"> between the </w:t>
            </w:r>
            <w:hyperlink r:id="rId13" w:history="1">
              <w:r w:rsidRPr="00B95E17">
                <w:rPr>
                  <w:rFonts w:asciiTheme="minorHAnsi" w:eastAsiaTheme="minorEastAsia" w:hAnsiTheme="minorHAnsi" w:cs="Helvetica"/>
                  <w:color w:val="092F9D"/>
                  <w:sz w:val="20"/>
                  <w:lang w:eastAsia="ja-JP"/>
                </w:rPr>
                <w:t>Kingdom of Great Britain</w:t>
              </w:r>
            </w:hyperlink>
            <w:r w:rsidRPr="00B95E17">
              <w:rPr>
                <w:rFonts w:asciiTheme="minorHAnsi" w:eastAsiaTheme="minorEastAsia" w:hAnsiTheme="minorHAnsi" w:cs="Helvetica"/>
                <w:sz w:val="20"/>
                <w:lang w:eastAsia="ja-JP"/>
              </w:rPr>
              <w:t xml:space="preserve"> and its </w:t>
            </w:r>
            <w:hyperlink r:id="rId14" w:history="1">
              <w:r w:rsidRPr="00B95E17">
                <w:rPr>
                  <w:rFonts w:asciiTheme="minorHAnsi" w:eastAsiaTheme="minorEastAsia" w:hAnsiTheme="minorHAnsi" w:cs="Helvetica"/>
                  <w:color w:val="092F9D"/>
                  <w:sz w:val="20"/>
                  <w:lang w:eastAsia="ja-JP"/>
                </w:rPr>
                <w:t>thirteen colonies</w:t>
              </w:r>
            </w:hyperlink>
            <w:r w:rsidRPr="00B95E17">
              <w:rPr>
                <w:rFonts w:asciiTheme="minorHAnsi" w:eastAsiaTheme="minorEastAsia" w:hAnsiTheme="minorHAnsi" w:cs="Helvetica"/>
                <w:sz w:val="20"/>
                <w:lang w:eastAsia="ja-JP"/>
              </w:rPr>
              <w:t xml:space="preserve"> in the mainland of </w:t>
            </w:r>
            <w:hyperlink r:id="rId15" w:history="1">
              <w:r w:rsidRPr="00B95E17">
                <w:rPr>
                  <w:rFonts w:asciiTheme="minorHAnsi" w:eastAsiaTheme="minorEastAsia" w:hAnsiTheme="minorHAnsi" w:cs="Helvetica"/>
                  <w:color w:val="092F9D"/>
                  <w:sz w:val="20"/>
                  <w:lang w:eastAsia="ja-JP"/>
                </w:rPr>
                <w:t>British North America</w:t>
              </w:r>
            </w:hyperlink>
            <w:r w:rsidRPr="00B95E17">
              <w:rPr>
                <w:rFonts w:asciiTheme="minorHAnsi" w:eastAsiaTheme="minorEastAsia" w:hAnsiTheme="minorHAnsi" w:cs="Helvetica"/>
                <w:sz w:val="20"/>
                <w:lang w:eastAsia="ja-JP"/>
              </w:rPr>
              <w:t>.</w:t>
            </w:r>
          </w:p>
        </w:tc>
      </w:tr>
      <w:tr w:rsidR="009043F1" w:rsidRPr="006C20DB" w14:paraId="1378F40B" w14:textId="77777777" w:rsidTr="00286ECA">
        <w:tc>
          <w:tcPr>
            <w:tcW w:w="3060" w:type="dxa"/>
          </w:tcPr>
          <w:p w14:paraId="0401FDE4" w14:textId="77777777" w:rsidR="009043F1" w:rsidRPr="006C20DB" w:rsidRDefault="006C20DB" w:rsidP="00286ECA">
            <w:pPr>
              <w:rPr>
                <w:rFonts w:asciiTheme="minorHAnsi" w:hAnsiTheme="minorHAnsi"/>
                <w:b/>
                <w:sz w:val="20"/>
              </w:rPr>
            </w:pPr>
            <w:r>
              <w:rPr>
                <w:rFonts w:asciiTheme="minorHAnsi" w:hAnsiTheme="minorHAnsi"/>
                <w:b/>
                <w:sz w:val="20"/>
              </w:rPr>
              <w:t>DECLARATION OF INDEPENDANCE</w:t>
            </w:r>
          </w:p>
        </w:tc>
        <w:tc>
          <w:tcPr>
            <w:tcW w:w="5958" w:type="dxa"/>
          </w:tcPr>
          <w:p w14:paraId="515A6246" w14:textId="3A6CFDFA" w:rsidR="009043F1" w:rsidRPr="0071347B" w:rsidRDefault="0071347B" w:rsidP="00286ECA">
            <w:pPr>
              <w:rPr>
                <w:rFonts w:asciiTheme="minorHAnsi" w:hAnsiTheme="minorHAnsi"/>
                <w:sz w:val="20"/>
              </w:rPr>
            </w:pPr>
            <w:proofErr w:type="gramStart"/>
            <w:r w:rsidRPr="0071347B">
              <w:rPr>
                <w:rFonts w:asciiTheme="minorHAnsi" w:eastAsiaTheme="minorEastAsia" w:hAnsiTheme="minorHAnsi" w:cs="Helvetica"/>
                <w:sz w:val="20"/>
                <w:szCs w:val="26"/>
                <w:lang w:eastAsia="ja-JP"/>
              </w:rPr>
              <w:t>is</w:t>
            </w:r>
            <w:proofErr w:type="gramEnd"/>
            <w:r w:rsidRPr="0071347B">
              <w:rPr>
                <w:rFonts w:asciiTheme="minorHAnsi" w:eastAsiaTheme="minorEastAsia" w:hAnsiTheme="minorHAnsi" w:cs="Helvetica"/>
                <w:sz w:val="20"/>
                <w:szCs w:val="26"/>
                <w:lang w:eastAsia="ja-JP"/>
              </w:rPr>
              <w:t xml:space="preserve"> a statement adopted by the </w:t>
            </w:r>
            <w:hyperlink r:id="rId16" w:history="1">
              <w:r w:rsidRPr="0071347B">
                <w:rPr>
                  <w:rFonts w:asciiTheme="minorHAnsi" w:eastAsiaTheme="minorEastAsia" w:hAnsiTheme="minorHAnsi" w:cs="Helvetica"/>
                  <w:sz w:val="20"/>
                  <w:szCs w:val="26"/>
                  <w:lang w:eastAsia="ja-JP"/>
                </w:rPr>
                <w:t>Continental Congress</w:t>
              </w:r>
            </w:hyperlink>
            <w:r>
              <w:rPr>
                <w:rFonts w:asciiTheme="minorHAnsi" w:eastAsiaTheme="minorEastAsia" w:hAnsiTheme="minorHAnsi" w:cs="Helvetica"/>
                <w:sz w:val="20"/>
                <w:szCs w:val="26"/>
                <w:lang w:eastAsia="ja-JP"/>
              </w:rPr>
              <w:t>,</w:t>
            </w:r>
            <w:r w:rsidRPr="0071347B">
              <w:rPr>
                <w:rFonts w:asciiTheme="minorHAnsi" w:eastAsiaTheme="minorEastAsia" w:hAnsiTheme="minorHAnsi" w:cs="Helvetica"/>
                <w:sz w:val="20"/>
                <w:szCs w:val="26"/>
                <w:lang w:eastAsia="ja-JP"/>
              </w:rPr>
              <w:t xml:space="preserve"> which announced that the </w:t>
            </w:r>
            <w:hyperlink r:id="rId17" w:history="1">
              <w:r w:rsidRPr="0071347B">
                <w:rPr>
                  <w:rFonts w:asciiTheme="minorHAnsi" w:eastAsiaTheme="minorEastAsia" w:hAnsiTheme="minorHAnsi" w:cs="Helvetica"/>
                  <w:sz w:val="20"/>
                  <w:szCs w:val="26"/>
                  <w:lang w:eastAsia="ja-JP"/>
                </w:rPr>
                <w:t>thirteen American colonies</w:t>
              </w:r>
            </w:hyperlink>
            <w:r w:rsidRPr="0071347B">
              <w:rPr>
                <w:rFonts w:asciiTheme="minorHAnsi" w:eastAsiaTheme="minorEastAsia" w:hAnsiTheme="minorHAnsi" w:cs="Helvetica"/>
                <w:sz w:val="20"/>
                <w:szCs w:val="26"/>
                <w:lang w:eastAsia="ja-JP"/>
              </w:rPr>
              <w:t xml:space="preserve">, then at war with </w:t>
            </w:r>
            <w:hyperlink r:id="rId18" w:history="1">
              <w:r w:rsidRPr="0071347B">
                <w:rPr>
                  <w:rFonts w:asciiTheme="minorHAnsi" w:eastAsiaTheme="minorEastAsia" w:hAnsiTheme="minorHAnsi" w:cs="Helvetica"/>
                  <w:sz w:val="20"/>
                  <w:szCs w:val="26"/>
                  <w:lang w:eastAsia="ja-JP"/>
                </w:rPr>
                <w:t>Great Britain</w:t>
              </w:r>
            </w:hyperlink>
            <w:r w:rsidRPr="0071347B">
              <w:rPr>
                <w:rFonts w:asciiTheme="minorHAnsi" w:eastAsiaTheme="minorEastAsia" w:hAnsiTheme="minorHAnsi" w:cs="Helvetica"/>
                <w:sz w:val="20"/>
                <w:szCs w:val="26"/>
                <w:lang w:eastAsia="ja-JP"/>
              </w:rPr>
              <w:t xml:space="preserve">, regarded themselves as independent states, and no longer a part of the </w:t>
            </w:r>
            <w:hyperlink r:id="rId19" w:history="1">
              <w:r w:rsidRPr="0071347B">
                <w:rPr>
                  <w:rFonts w:asciiTheme="minorHAnsi" w:eastAsiaTheme="minorEastAsia" w:hAnsiTheme="minorHAnsi" w:cs="Helvetica"/>
                  <w:sz w:val="20"/>
                  <w:szCs w:val="26"/>
                  <w:lang w:eastAsia="ja-JP"/>
                </w:rPr>
                <w:t>British Empire</w:t>
              </w:r>
            </w:hyperlink>
            <w:r w:rsidRPr="0071347B">
              <w:rPr>
                <w:rFonts w:asciiTheme="minorHAnsi" w:eastAsiaTheme="minorEastAsia" w:hAnsiTheme="minorHAnsi" w:cs="Helvetica"/>
                <w:sz w:val="20"/>
                <w:szCs w:val="26"/>
                <w:lang w:eastAsia="ja-JP"/>
              </w:rPr>
              <w:t>.</w:t>
            </w:r>
          </w:p>
        </w:tc>
      </w:tr>
    </w:tbl>
    <w:p w14:paraId="223710F5" w14:textId="77777777" w:rsidR="009966B6" w:rsidRDefault="009966B6">
      <w:pPr>
        <w:rPr>
          <w:rFonts w:asciiTheme="minorHAnsi" w:hAnsiTheme="minorHAnsi"/>
          <w:sz w:val="20"/>
        </w:rPr>
      </w:pPr>
    </w:p>
    <w:p w14:paraId="0069FB24" w14:textId="77777777" w:rsidR="00286ECA" w:rsidRDefault="00286ECA">
      <w:pPr>
        <w:rPr>
          <w:rFonts w:asciiTheme="minorHAnsi" w:hAnsiTheme="minorHAnsi"/>
          <w:sz w:val="20"/>
        </w:rPr>
      </w:pPr>
    </w:p>
    <w:p w14:paraId="7CD43AAA" w14:textId="5194C150" w:rsidR="00286ECA" w:rsidRPr="00286ECA" w:rsidRDefault="00286ECA" w:rsidP="00286ECA">
      <w:pPr>
        <w:jc w:val="center"/>
        <w:rPr>
          <w:rFonts w:asciiTheme="minorHAnsi" w:hAnsiTheme="minorHAnsi"/>
          <w:b/>
          <w:sz w:val="22"/>
        </w:rPr>
      </w:pPr>
      <w:r w:rsidRPr="00286ECA">
        <w:rPr>
          <w:rFonts w:asciiTheme="minorHAnsi" w:hAnsiTheme="minorHAnsi"/>
          <w:b/>
          <w:sz w:val="22"/>
        </w:rPr>
        <w:t>Journal 13 – Activating Words Unit 3</w:t>
      </w:r>
      <w:r>
        <w:rPr>
          <w:rFonts w:asciiTheme="minorHAnsi" w:hAnsiTheme="minorHAnsi"/>
          <w:b/>
          <w:sz w:val="22"/>
        </w:rPr>
        <w:t xml:space="preserve"> (Right Side)</w:t>
      </w:r>
    </w:p>
    <w:sectPr w:rsidR="00286ECA" w:rsidRPr="00286ECA" w:rsidSect="009966B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C93"/>
    <w:rsid w:val="00286ECA"/>
    <w:rsid w:val="002C7920"/>
    <w:rsid w:val="003529FD"/>
    <w:rsid w:val="003E6BA7"/>
    <w:rsid w:val="0048600A"/>
    <w:rsid w:val="006C20DB"/>
    <w:rsid w:val="0071347B"/>
    <w:rsid w:val="00824E13"/>
    <w:rsid w:val="009043F1"/>
    <w:rsid w:val="009966B6"/>
    <w:rsid w:val="00B95E17"/>
    <w:rsid w:val="00BB054A"/>
    <w:rsid w:val="00F17C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5EE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F1"/>
    <w:rPr>
      <w:rFonts w:ascii="Times" w:eastAsia="Times" w:hAnsi="Times"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3F1"/>
    <w:rPr>
      <w:rFonts w:ascii="Times" w:eastAsia="Times" w:hAnsi="Times"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Kingdom_of_Great_Britain"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en.wikipedia.org/wiki/Kingdom_of_France" TargetMode="External"/><Relationship Id="rId11" Type="http://schemas.openxmlformats.org/officeDocument/2006/relationships/hyperlink" Target="http://en.wikipedia.org/wiki/American_Revolutionary_War" TargetMode="External"/><Relationship Id="rId12" Type="http://schemas.openxmlformats.org/officeDocument/2006/relationships/hyperlink" Target="http://en.wikipedia.org/wiki/War" TargetMode="External"/><Relationship Id="rId13" Type="http://schemas.openxmlformats.org/officeDocument/2006/relationships/hyperlink" Target="http://en.wikipedia.org/wiki/Kingdom_of_Great_Britain" TargetMode="External"/><Relationship Id="rId14" Type="http://schemas.openxmlformats.org/officeDocument/2006/relationships/hyperlink" Target="http://en.wikipedia.org/wiki/Thirteen_colonies" TargetMode="External"/><Relationship Id="rId15" Type="http://schemas.openxmlformats.org/officeDocument/2006/relationships/hyperlink" Target="http://en.wikipedia.org/wiki/British_North_America" TargetMode="External"/><Relationship Id="rId16" Type="http://schemas.openxmlformats.org/officeDocument/2006/relationships/hyperlink" Target="http://en.wikipedia.org/wiki/Second_Continental_Congress" TargetMode="External"/><Relationship Id="rId17" Type="http://schemas.openxmlformats.org/officeDocument/2006/relationships/hyperlink" Target="http://en.wikipedia.org/wiki/Thirteen_Colonies" TargetMode="External"/><Relationship Id="rId18" Type="http://schemas.openxmlformats.org/officeDocument/2006/relationships/hyperlink" Target="http://en.wikipedia.org/wiki/Kingdom_of_Great_Britain" TargetMode="External"/><Relationship Id="rId19" Type="http://schemas.openxmlformats.org/officeDocument/2006/relationships/hyperlink" Target="http://en.wikipedia.org/wiki/British_Empir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Theater_(warfare)" TargetMode="External"/><Relationship Id="rId6" Type="http://schemas.openxmlformats.org/officeDocument/2006/relationships/hyperlink" Target="http://en.wikipedia.org/wiki/Seven_Years%27_War" TargetMode="External"/><Relationship Id="rId7" Type="http://schemas.openxmlformats.org/officeDocument/2006/relationships/hyperlink" Target="http://en.wikipedia.org/wiki/British_America" TargetMode="External"/><Relationship Id="rId8" Type="http://schemas.openxmlformats.org/officeDocument/2006/relationships/hyperlink" Target="http://en.wikipedia.org/wiki/New_Fr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441</Words>
  <Characters>2514</Characters>
  <Application>Microsoft Macintosh Word</Application>
  <DocSecurity>0</DocSecurity>
  <Lines>20</Lines>
  <Paragraphs>5</Paragraphs>
  <ScaleCrop>false</ScaleCrop>
  <Company>Ridgeland High School</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County Schools</dc:creator>
  <cp:keywords/>
  <dc:description/>
  <cp:lastModifiedBy>Matt King</cp:lastModifiedBy>
  <cp:revision>8</cp:revision>
  <cp:lastPrinted>2013-02-21T03:32:00Z</cp:lastPrinted>
  <dcterms:created xsi:type="dcterms:W3CDTF">2013-02-20T12:46:00Z</dcterms:created>
  <dcterms:modified xsi:type="dcterms:W3CDTF">2013-02-25T15:27:00Z</dcterms:modified>
</cp:coreProperties>
</file>